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C594AD">
      <w:pPr>
        <w:jc w:val="center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《高中政治学科核心素养中的政治认同实践研究》结题报告</w:t>
      </w:r>
    </w:p>
    <w:p w14:paraId="6B358B46">
      <w:pPr>
        <w:rPr>
          <w:rFonts w:hint="eastAsia"/>
          <w:b/>
          <w:bCs/>
        </w:rPr>
      </w:pPr>
      <w:r>
        <w:rPr>
          <w:rFonts w:hint="eastAsia"/>
          <w:b/>
          <w:bCs/>
        </w:rPr>
        <w:t>一、课题研究的背景</w:t>
      </w:r>
    </w:p>
    <w:p w14:paraId="6F19C37B">
      <w:pPr>
        <w:ind w:firstLine="420" w:firstLineChars="200"/>
        <w:rPr>
          <w:rFonts w:hint="eastAsia"/>
        </w:rPr>
      </w:pPr>
      <w:r>
        <w:rPr>
          <w:rFonts w:hint="eastAsia"/>
        </w:rPr>
        <w:t>随着教育改革的不断推进，培养学生的学科核心素养成为高中教育的重要目标。政治认同作为高中政治学科核心素养的首要内容，对于学生树立正确的政治方向、增强国家意识和社会责任感具有关键作用。然而，在实际教学中，如何有效地培养学生的政治认同素养仍然面临诸多挑战。因此，本课题旨在通过实践研究，探索出一套行之有效的培养策略和方法。</w:t>
      </w:r>
    </w:p>
    <w:p w14:paraId="6FE254CE">
      <w:pPr>
        <w:rPr>
          <w:rFonts w:hint="eastAsia"/>
          <w:b/>
          <w:bCs/>
        </w:rPr>
      </w:pPr>
      <w:r>
        <w:rPr>
          <w:rFonts w:hint="eastAsia"/>
          <w:b/>
          <w:bCs/>
        </w:rPr>
        <w:t>二、课题研究的目标</w:t>
      </w:r>
    </w:p>
    <w:p w14:paraId="4CA9EFB2">
      <w:pPr>
        <w:ind w:firstLine="420" w:firstLineChars="200"/>
        <w:rPr>
          <w:rFonts w:hint="eastAsia"/>
        </w:rPr>
      </w:pPr>
      <w:r>
        <w:rPr>
          <w:rFonts w:hint="eastAsia"/>
        </w:rPr>
        <w:t>深入理解政治认同在高中政治学科核心素养中的内涵和重要性。</w:t>
      </w:r>
    </w:p>
    <w:p w14:paraId="093AF5D2">
      <w:pPr>
        <w:ind w:firstLine="420" w:firstLineChars="200"/>
        <w:rPr>
          <w:rFonts w:hint="eastAsia"/>
        </w:rPr>
      </w:pPr>
      <w:r>
        <w:rPr>
          <w:rFonts w:hint="eastAsia"/>
        </w:rPr>
        <w:t>探索适合高中学生的政治认同培养途径和方法。</w:t>
      </w:r>
    </w:p>
    <w:p w14:paraId="626E185A">
      <w:pPr>
        <w:ind w:firstLine="420" w:firstLineChars="200"/>
        <w:rPr>
          <w:rFonts w:hint="eastAsia"/>
        </w:rPr>
      </w:pPr>
      <w:r>
        <w:rPr>
          <w:rFonts w:hint="eastAsia"/>
        </w:rPr>
        <w:t>通过教学实践，提高学生的政治认同素养水平。</w:t>
      </w:r>
    </w:p>
    <w:p w14:paraId="3D2BCB1D">
      <w:pPr>
        <w:ind w:firstLine="420" w:firstLineChars="200"/>
        <w:rPr>
          <w:rFonts w:hint="eastAsia"/>
        </w:rPr>
      </w:pPr>
      <w:r>
        <w:rPr>
          <w:rFonts w:hint="eastAsia"/>
        </w:rPr>
        <w:t>为高中政治教学提供可借鉴的实践经验和理论参考。</w:t>
      </w:r>
    </w:p>
    <w:p w14:paraId="4F86061B">
      <w:pPr>
        <w:rPr>
          <w:rFonts w:hint="eastAsia"/>
        </w:rPr>
      </w:pPr>
      <w:r>
        <w:rPr>
          <w:rFonts w:hint="eastAsia"/>
          <w:b/>
          <w:bCs/>
        </w:rPr>
        <w:t>三、课题研究的主要内容</w:t>
      </w:r>
    </w:p>
    <w:p w14:paraId="68AA24BA">
      <w:pPr>
        <w:ind w:firstLine="420" w:firstLineChars="200"/>
        <w:rPr>
          <w:rFonts w:hint="eastAsia"/>
        </w:rPr>
      </w:pPr>
      <w:r>
        <w:rPr>
          <w:rFonts w:hint="eastAsia"/>
        </w:rPr>
        <w:t>高中学生政治认同现状的调查与分析。</w:t>
      </w:r>
    </w:p>
    <w:p w14:paraId="5B8F016B">
      <w:pPr>
        <w:ind w:firstLine="420" w:firstLineChars="200"/>
        <w:rPr>
          <w:rFonts w:hint="eastAsia"/>
        </w:rPr>
      </w:pPr>
      <w:r>
        <w:rPr>
          <w:rFonts w:hint="eastAsia"/>
        </w:rPr>
        <w:t>基于教材和课程标准，挖掘政治认同的教学资源。</w:t>
      </w:r>
    </w:p>
    <w:p w14:paraId="6038DECE">
      <w:pPr>
        <w:ind w:firstLine="420" w:firstLineChars="200"/>
        <w:rPr>
          <w:rFonts w:hint="eastAsia"/>
        </w:rPr>
      </w:pPr>
      <w:r>
        <w:rPr>
          <w:rFonts w:hint="eastAsia"/>
        </w:rPr>
        <w:t>创新教学方法和策略，激发学生对政治认同的学习兴趣。</w:t>
      </w:r>
    </w:p>
    <w:p w14:paraId="2446591F">
      <w:pPr>
        <w:ind w:firstLine="420" w:firstLineChars="200"/>
        <w:rPr>
          <w:rFonts w:hint="eastAsia"/>
        </w:rPr>
      </w:pPr>
      <w:r>
        <w:rPr>
          <w:rFonts w:hint="eastAsia"/>
        </w:rPr>
        <w:t>构建多元化的评价体系，评估学生政治认同素养的发展。</w:t>
      </w:r>
    </w:p>
    <w:p w14:paraId="0D67B43B">
      <w:pPr>
        <w:rPr>
          <w:rFonts w:hint="eastAsia"/>
          <w:b/>
          <w:bCs/>
        </w:rPr>
      </w:pPr>
      <w:r>
        <w:rPr>
          <w:rFonts w:hint="eastAsia"/>
          <w:b/>
          <w:bCs/>
        </w:rPr>
        <w:t>四、课题研究的方法</w:t>
      </w:r>
    </w:p>
    <w:p w14:paraId="52A11729">
      <w:pPr>
        <w:ind w:firstLine="420" w:firstLineChars="200"/>
        <w:rPr>
          <w:rFonts w:hint="eastAsia"/>
        </w:rPr>
      </w:pPr>
      <w:r>
        <w:rPr>
          <w:rFonts w:hint="eastAsia"/>
        </w:rPr>
        <w:t>本课题主要采用了以下研究方法：</w:t>
      </w:r>
    </w:p>
    <w:p w14:paraId="33FA9056">
      <w:pPr>
        <w:ind w:firstLine="420" w:firstLineChars="200"/>
        <w:rPr>
          <w:rFonts w:hint="eastAsia"/>
        </w:rPr>
      </w:pPr>
      <w:r>
        <w:rPr>
          <w:rFonts w:hint="eastAsia" w:ascii="楷体" w:hAnsi="楷体" w:eastAsia="楷体" w:cs="楷体"/>
          <w:b w:val="0"/>
          <w:bCs w:val="0"/>
        </w:rPr>
        <w:t>文献研究法：</w:t>
      </w:r>
      <w:r>
        <w:rPr>
          <w:rFonts w:hint="eastAsia"/>
        </w:rPr>
        <w:t>查阅相关文献，了解国内外关于政治认同培养的研究现状和理论成果，为课题研究提供理论基础。</w:t>
      </w:r>
    </w:p>
    <w:p w14:paraId="58E5D158">
      <w:pPr>
        <w:ind w:firstLine="420" w:firstLineChars="200"/>
        <w:rPr>
          <w:rFonts w:hint="eastAsia"/>
        </w:rPr>
      </w:pPr>
      <w:r>
        <w:rPr>
          <w:rFonts w:hint="eastAsia" w:ascii="楷体" w:hAnsi="楷体" w:eastAsia="楷体" w:cs="楷体"/>
        </w:rPr>
        <w:t>调查研究法：</w:t>
      </w:r>
      <w:r>
        <w:rPr>
          <w:rFonts w:hint="eastAsia"/>
        </w:rPr>
        <w:t>通过问卷调查和访谈等方式，了解高中学生政治认同的现状和存在的问题，为研究提供现实依据。</w:t>
      </w:r>
    </w:p>
    <w:p w14:paraId="63C8B03C">
      <w:pPr>
        <w:ind w:firstLine="420" w:firstLineChars="200"/>
        <w:rPr>
          <w:rFonts w:hint="eastAsia"/>
        </w:rPr>
      </w:pPr>
      <w:r>
        <w:rPr>
          <w:rFonts w:hint="eastAsia" w:ascii="楷体" w:hAnsi="楷体" w:eastAsia="楷体" w:cs="楷体"/>
        </w:rPr>
        <w:t>行动研究法：</w:t>
      </w:r>
      <w:r>
        <w:rPr>
          <w:rFonts w:hint="eastAsia"/>
        </w:rPr>
        <w:t>在教学实践中不断探索、改进和总结培养学生政治认同的有效方法和策略。</w:t>
      </w:r>
    </w:p>
    <w:p w14:paraId="36F72C79">
      <w:pPr>
        <w:ind w:firstLine="420" w:firstLineChars="200"/>
        <w:rPr>
          <w:rFonts w:hint="eastAsia"/>
        </w:rPr>
      </w:pPr>
      <w:r>
        <w:rPr>
          <w:rFonts w:hint="eastAsia" w:ascii="楷体" w:hAnsi="楷体" w:eastAsia="楷体" w:cs="楷体"/>
        </w:rPr>
        <w:t>案例分析法：</w:t>
      </w:r>
      <w:r>
        <w:rPr>
          <w:rFonts w:hint="eastAsia"/>
        </w:rPr>
        <w:t>对典型的教学案例进行深入分析，总结成功经验和不足之处，为教学实践提供参考。</w:t>
      </w:r>
    </w:p>
    <w:p w14:paraId="07D0E374">
      <w:pPr>
        <w:rPr>
          <w:rFonts w:hint="eastAsia"/>
          <w:b/>
          <w:bCs/>
        </w:rPr>
      </w:pPr>
      <w:r>
        <w:rPr>
          <w:rFonts w:hint="eastAsia"/>
          <w:b/>
          <w:bCs/>
        </w:rPr>
        <w:t>五、课题研究的过程</w:t>
      </w:r>
    </w:p>
    <w:p w14:paraId="795B8FDD">
      <w:pPr>
        <w:ind w:firstLine="422" w:firstLineChars="200"/>
        <w:rPr>
          <w:rFonts w:hint="eastAsia"/>
        </w:rPr>
      </w:pPr>
      <w:r>
        <w:rPr>
          <w:rFonts w:hint="eastAsia"/>
          <w:b/>
          <w:bCs/>
          <w:lang w:val="en-US" w:eastAsia="zh-CN"/>
        </w:rPr>
        <w:t>1.</w:t>
      </w:r>
      <w:r>
        <w:rPr>
          <w:rFonts w:hint="eastAsia"/>
          <w:b/>
          <w:bCs/>
        </w:rPr>
        <w:t>准备阶段</w:t>
      </w:r>
      <w:r>
        <w:rPr>
          <w:rFonts w:hint="eastAsia"/>
        </w:rPr>
        <w:t>（2024.03—2024.0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）</w:t>
      </w:r>
      <w:r>
        <w:rPr>
          <w:rFonts w:hint="eastAsia"/>
          <w:lang w:eastAsia="zh-CN"/>
        </w:rPr>
        <w:t>：</w:t>
      </w:r>
      <w:r>
        <w:rPr>
          <w:rFonts w:hint="eastAsia"/>
        </w:rPr>
        <w:t>成立课题研究小组，明确分工</w:t>
      </w:r>
      <w:r>
        <w:rPr>
          <w:rFonts w:hint="eastAsia"/>
          <w:lang w:eastAsia="zh-CN"/>
        </w:rPr>
        <w:t>；</w:t>
      </w:r>
      <w:r>
        <w:rPr>
          <w:rFonts w:hint="eastAsia"/>
        </w:rPr>
        <w:t>开展文献研究，制定课题研究方案。</w:t>
      </w:r>
    </w:p>
    <w:p w14:paraId="368B8EF1">
      <w:pPr>
        <w:ind w:firstLine="422" w:firstLineChars="200"/>
        <w:rPr>
          <w:rFonts w:hint="eastAsia"/>
        </w:rPr>
      </w:pPr>
      <w:r>
        <w:rPr>
          <w:rFonts w:hint="eastAsia"/>
          <w:b/>
          <w:bCs/>
          <w:lang w:val="en-US" w:eastAsia="zh-CN"/>
        </w:rPr>
        <w:t>2.</w:t>
      </w:r>
      <w:r>
        <w:rPr>
          <w:rFonts w:hint="eastAsia"/>
          <w:b/>
          <w:bCs/>
        </w:rPr>
        <w:t>实践阶段</w:t>
      </w:r>
      <w:r>
        <w:rPr>
          <w:rFonts w:hint="eastAsia"/>
        </w:rPr>
        <w:t>（2024.0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—2024.</w:t>
      </w:r>
      <w:r>
        <w:rPr>
          <w:rFonts w:hint="eastAsia"/>
          <w:lang w:val="en-US" w:eastAsia="zh-CN"/>
        </w:rPr>
        <w:t>09</w:t>
      </w:r>
      <w:r>
        <w:rPr>
          <w:rFonts w:hint="eastAsia"/>
        </w:rPr>
        <w:t>）</w:t>
      </w:r>
      <w:r>
        <w:rPr>
          <w:rFonts w:hint="eastAsia"/>
          <w:lang w:eastAsia="zh-CN"/>
        </w:rPr>
        <w:t>：</w:t>
      </w:r>
      <w:r>
        <w:rPr>
          <w:rFonts w:hint="eastAsia"/>
        </w:rPr>
        <w:t>依据课程标准和教材，整合政治认同教学资源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主要结合</w:t>
      </w:r>
      <w:r>
        <w:rPr>
          <w:rFonts w:hint="eastAsia"/>
          <w:lang w:eastAsia="zh-CN"/>
        </w:rPr>
        <w:t>《</w:t>
      </w:r>
      <w:r>
        <w:rPr>
          <w:rFonts w:hint="eastAsia"/>
          <w:lang w:val="en-US" w:eastAsia="zh-CN"/>
        </w:rPr>
        <w:t>中国特色社会主义</w:t>
      </w:r>
      <w:r>
        <w:rPr>
          <w:rFonts w:hint="eastAsia"/>
          <w:lang w:eastAsia="zh-CN"/>
        </w:rPr>
        <w:t>》、《</w:t>
      </w:r>
      <w:r>
        <w:rPr>
          <w:rFonts w:hint="eastAsia"/>
          <w:lang w:val="en-US" w:eastAsia="zh-CN"/>
        </w:rPr>
        <w:t>政治与法治</w:t>
      </w:r>
      <w:r>
        <w:rPr>
          <w:rFonts w:hint="eastAsia"/>
          <w:lang w:eastAsia="zh-CN"/>
        </w:rPr>
        <w:t>》</w:t>
      </w:r>
      <w:r>
        <w:rPr>
          <w:rFonts w:hint="eastAsia"/>
          <w:lang w:val="en-US" w:eastAsia="zh-CN"/>
        </w:rPr>
        <w:t>这两本高中政治教材，</w:t>
      </w:r>
      <w:r>
        <w:rPr>
          <w:rFonts w:hint="eastAsia"/>
        </w:rPr>
        <w:t>开展教学实践，采用多样化的教学方法和策略，如情境教学、小组合作学习、主题辩论等。组织学生参与社会实践活动，如参观爱国主义教育基地、参与社区志愿服务等。定期开展课题研讨活动，交流经验，解决实践中遇到的问题。</w:t>
      </w:r>
    </w:p>
    <w:p w14:paraId="10030CD2">
      <w:pPr>
        <w:ind w:firstLine="422" w:firstLineChars="200"/>
        <w:rPr>
          <w:rFonts w:hint="eastAsia"/>
        </w:rPr>
      </w:pPr>
      <w:r>
        <w:rPr>
          <w:rFonts w:hint="eastAsia"/>
          <w:b/>
          <w:bCs/>
          <w:lang w:val="en-US" w:eastAsia="zh-CN"/>
        </w:rPr>
        <w:t>3.</w:t>
      </w:r>
      <w:r>
        <w:rPr>
          <w:rFonts w:hint="eastAsia"/>
          <w:b/>
          <w:bCs/>
        </w:rPr>
        <w:t>总结阶段</w:t>
      </w:r>
      <w:r>
        <w:rPr>
          <w:rFonts w:hint="eastAsia"/>
        </w:rPr>
        <w:t>（2024.</w:t>
      </w:r>
      <w:r>
        <w:rPr>
          <w:rFonts w:hint="eastAsia"/>
          <w:lang w:val="en-US" w:eastAsia="zh-CN"/>
        </w:rPr>
        <w:t>09</w:t>
      </w:r>
      <w:r>
        <w:rPr>
          <w:rFonts w:hint="eastAsia"/>
        </w:rPr>
        <w:t>—2024.</w:t>
      </w:r>
      <w:r>
        <w:rPr>
          <w:rFonts w:hint="eastAsia"/>
          <w:lang w:val="en-US" w:eastAsia="zh-CN"/>
        </w:rPr>
        <w:t>12</w:t>
      </w:r>
      <w:r>
        <w:rPr>
          <w:rFonts w:hint="eastAsia"/>
        </w:rPr>
        <w:t>）</w:t>
      </w:r>
      <w:r>
        <w:rPr>
          <w:rFonts w:hint="eastAsia"/>
          <w:lang w:eastAsia="zh-CN"/>
        </w:rPr>
        <w:t>：</w:t>
      </w:r>
      <w:r>
        <w:rPr>
          <w:rFonts w:hint="eastAsia"/>
        </w:rPr>
        <w:t>对教学实践进行总结和反思，整理相关资料。构建学生政治认同素养的评价体系，对学生的政治认同水平进行评估。撰写课题结题报告，总结研究成果。</w:t>
      </w:r>
    </w:p>
    <w:p w14:paraId="27EAE4E3">
      <w:pPr>
        <w:rPr>
          <w:rFonts w:hint="eastAsia"/>
          <w:b/>
          <w:bCs/>
        </w:rPr>
      </w:pPr>
      <w:r>
        <w:rPr>
          <w:rFonts w:hint="eastAsia"/>
          <w:b/>
          <w:bCs/>
        </w:rPr>
        <w:t>六、课题研究的成果</w:t>
      </w:r>
    </w:p>
    <w:p w14:paraId="17D33905">
      <w:pPr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  <w:lang w:val="en-US" w:eastAsia="zh-CN"/>
        </w:rPr>
        <w:t>1.</w:t>
      </w:r>
      <w:r>
        <w:rPr>
          <w:rFonts w:hint="eastAsia"/>
          <w:b/>
          <w:bCs/>
        </w:rPr>
        <w:t>学生政治认同素养得到显著提高</w:t>
      </w:r>
    </w:p>
    <w:p w14:paraId="18F40027">
      <w:pPr>
        <w:ind w:firstLine="420" w:firstLineChars="200"/>
        <w:rPr>
          <w:rFonts w:hint="eastAsia"/>
        </w:rPr>
      </w:pPr>
      <w:r>
        <w:rPr>
          <w:rFonts w:hint="eastAsia"/>
        </w:rPr>
        <w:t>通过问卷调查和课堂观察发现，学生对国家制度、政治道路的理解和认同明显增强，能够积极关注社会政治热点问题，并运用所学知识进行理性分析和评价。在参与社会实践活动中，学生的社会责任感和公民意识得到有效培养，能够自觉践行社会主义核心价值观。</w:t>
      </w:r>
    </w:p>
    <w:p w14:paraId="53203B82">
      <w:pPr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  <w:lang w:val="en-US" w:eastAsia="zh-CN"/>
        </w:rPr>
        <w:t>2.</w:t>
      </w:r>
      <w:r>
        <w:rPr>
          <w:rFonts w:hint="eastAsia"/>
          <w:b/>
          <w:bCs/>
        </w:rPr>
        <w:t>形成了一系列有效的教学策略和方法</w:t>
      </w:r>
    </w:p>
    <w:p w14:paraId="46AC2789">
      <w:pPr>
        <w:ind w:firstLine="420" w:firstLineChars="200"/>
        <w:rPr>
          <w:rFonts w:hint="eastAsia"/>
        </w:rPr>
      </w:pPr>
      <w:r>
        <w:rPr>
          <w:rFonts w:hint="eastAsia" w:ascii="楷体" w:hAnsi="楷体" w:eastAsia="楷体" w:cs="楷体"/>
        </w:rPr>
        <w:t>情境教学法：</w:t>
      </w:r>
      <w:r>
        <w:rPr>
          <w:rFonts w:hint="eastAsia"/>
        </w:rPr>
        <w:t>通过创设生动、真实的教学情境，让学生在情境中感受和体验政治认同的重要性，提高学习兴趣和参与度。</w:t>
      </w:r>
    </w:p>
    <w:p w14:paraId="5C0B5DB2">
      <w:pPr>
        <w:ind w:firstLine="420" w:firstLineChars="200"/>
        <w:rPr>
          <w:rFonts w:hint="eastAsia"/>
        </w:rPr>
      </w:pPr>
      <w:r>
        <w:rPr>
          <w:rFonts w:hint="eastAsia" w:ascii="楷体" w:hAnsi="楷体" w:eastAsia="楷体" w:cs="楷体"/>
        </w:rPr>
        <w:t>小组合作学习法：</w:t>
      </w:r>
      <w:r>
        <w:rPr>
          <w:rFonts w:hint="eastAsia"/>
        </w:rPr>
        <w:t>组织学生进行小组合作学习，共同探讨政治认同相关问题，培养学生的合作能力和思维能力。</w:t>
      </w:r>
    </w:p>
    <w:p w14:paraId="00991A64">
      <w:pPr>
        <w:ind w:firstLine="420" w:firstLineChars="200"/>
        <w:rPr>
          <w:rFonts w:hint="eastAsia"/>
        </w:rPr>
      </w:pPr>
      <w:r>
        <w:rPr>
          <w:rFonts w:hint="eastAsia" w:ascii="楷体" w:hAnsi="楷体" w:eastAsia="楷体" w:cs="楷体"/>
        </w:rPr>
        <w:t>主题辩论法：</w:t>
      </w:r>
      <w:r>
        <w:rPr>
          <w:rFonts w:hint="eastAsia"/>
        </w:rPr>
        <w:t>开展主题辩论活动，激发学生的批判性思维，引导学生从不同角度思考政治问题，增强政治认同的深度和广度。</w:t>
      </w:r>
    </w:p>
    <w:p w14:paraId="747DC55A">
      <w:pPr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  <w:lang w:val="en-US" w:eastAsia="zh-CN"/>
        </w:rPr>
        <w:t>3.</w:t>
      </w:r>
      <w:r>
        <w:rPr>
          <w:rFonts w:hint="eastAsia"/>
          <w:b/>
          <w:bCs/>
        </w:rPr>
        <w:t>开发了丰富的教学资源</w:t>
      </w:r>
    </w:p>
    <w:p w14:paraId="1B65494F">
      <w:pPr>
        <w:ind w:firstLine="420" w:firstLineChars="200"/>
        <w:rPr>
          <w:rFonts w:hint="eastAsia"/>
        </w:rPr>
      </w:pPr>
      <w:r>
        <w:rPr>
          <w:rFonts w:hint="eastAsia"/>
        </w:rPr>
        <w:t>整合了教材中的政治认同素材，编写了相关的教学案例和教学设计。</w:t>
      </w:r>
    </w:p>
    <w:p w14:paraId="53E311DC">
      <w:pPr>
        <w:ind w:firstLine="420" w:firstLineChars="200"/>
        <w:rPr>
          <w:rFonts w:hint="eastAsia"/>
        </w:rPr>
      </w:pPr>
      <w:r>
        <w:rPr>
          <w:rFonts w:hint="eastAsia"/>
        </w:rPr>
        <w:t>收集和整理了大量的时事政治资料、视频、图片等，丰富了教学资源库。</w:t>
      </w:r>
    </w:p>
    <w:p w14:paraId="546B9400">
      <w:pPr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  <w:lang w:val="en-US" w:eastAsia="zh-CN"/>
        </w:rPr>
        <w:t>4.</w:t>
      </w:r>
      <w:r>
        <w:rPr>
          <w:rFonts w:hint="eastAsia"/>
          <w:b/>
          <w:bCs/>
        </w:rPr>
        <w:t>构建了科学合理的评价体系</w:t>
      </w:r>
    </w:p>
    <w:p w14:paraId="14903BB6">
      <w:pPr>
        <w:ind w:firstLine="420" w:firstLineChars="200"/>
        <w:rPr>
          <w:rFonts w:hint="eastAsia"/>
        </w:rPr>
      </w:pPr>
      <w:r>
        <w:rPr>
          <w:rFonts w:hint="eastAsia"/>
        </w:rPr>
        <w:t>建立了多元化的评价指标，包括知识掌握、情感态度、行为表现等方面。</w:t>
      </w:r>
    </w:p>
    <w:p w14:paraId="43D09950">
      <w:pPr>
        <w:ind w:firstLine="420" w:firstLineChars="200"/>
        <w:rPr>
          <w:rFonts w:hint="eastAsia"/>
        </w:rPr>
      </w:pPr>
      <w:r>
        <w:rPr>
          <w:rFonts w:hint="eastAsia"/>
        </w:rPr>
        <w:t>采用过程性评价和终结性评价相结合的方式，全面、客观地评价学生的政治认同素养发展。</w:t>
      </w:r>
    </w:p>
    <w:p w14:paraId="2EB5E3A1">
      <w:pPr>
        <w:rPr>
          <w:rFonts w:hint="eastAsia"/>
          <w:b/>
          <w:bCs/>
        </w:rPr>
      </w:pPr>
      <w:r>
        <w:rPr>
          <w:rFonts w:hint="eastAsia"/>
          <w:b/>
          <w:bCs/>
        </w:rPr>
        <w:t>七、课题研究存在的问题及改进措施</w:t>
      </w:r>
    </w:p>
    <w:p w14:paraId="397B8F11">
      <w:pPr>
        <w:ind w:firstLine="422" w:firstLineChars="200"/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val="en-US" w:eastAsia="zh-CN"/>
        </w:rPr>
        <w:t>1.</w:t>
      </w:r>
      <w:r>
        <w:rPr>
          <w:rFonts w:hint="eastAsia"/>
          <w:b/>
          <w:bCs/>
        </w:rPr>
        <w:t>存在的问题</w:t>
      </w:r>
      <w:r>
        <w:rPr>
          <w:rFonts w:hint="eastAsia"/>
          <w:b/>
          <w:bCs/>
          <w:lang w:eastAsia="zh-CN"/>
        </w:rPr>
        <w:t>：</w:t>
      </w:r>
    </w:p>
    <w:p w14:paraId="373D4BB9">
      <w:pPr>
        <w:ind w:firstLine="420" w:firstLineChars="200"/>
        <w:rPr>
          <w:rFonts w:hint="eastAsia"/>
        </w:rPr>
      </w:pPr>
      <w:r>
        <w:rPr>
          <w:rFonts w:hint="eastAsia"/>
        </w:rPr>
        <w:t>教学实践的时间和范围有限，部分研究成果的推广应用受到一定限制。</w:t>
      </w:r>
    </w:p>
    <w:p w14:paraId="3B170349">
      <w:pPr>
        <w:ind w:firstLine="420" w:firstLineChars="200"/>
        <w:rPr>
          <w:rFonts w:hint="eastAsia"/>
        </w:rPr>
      </w:pPr>
      <w:r>
        <w:rPr>
          <w:rFonts w:hint="eastAsia"/>
        </w:rPr>
        <w:t>学生个体差异较大，对于一些基础薄弱、学习积极性不高的学生，政治认同素养的培养效果还不够理想。</w:t>
      </w:r>
    </w:p>
    <w:p w14:paraId="264148D7">
      <w:pPr>
        <w:ind w:firstLine="420" w:firstLineChars="200"/>
        <w:rPr>
          <w:rFonts w:hint="eastAsia"/>
        </w:rPr>
      </w:pPr>
      <w:r>
        <w:rPr>
          <w:rFonts w:hint="eastAsia"/>
        </w:rPr>
        <w:t>教师的专业素养和教学能力还有待进一步提高，在教学方法的创新和运用上还存在不足。</w:t>
      </w:r>
    </w:p>
    <w:p w14:paraId="21CC2B63">
      <w:pPr>
        <w:ind w:firstLine="422" w:firstLineChars="200"/>
        <w:rPr>
          <w:rFonts w:hint="eastAsia" w:eastAsiaTheme="minorEastAsia"/>
          <w:lang w:eastAsia="zh-CN"/>
        </w:rPr>
      </w:pPr>
      <w:r>
        <w:rPr>
          <w:rFonts w:hint="eastAsia"/>
          <w:b/>
          <w:bCs/>
          <w:lang w:val="en-US" w:eastAsia="zh-CN"/>
        </w:rPr>
        <w:t>2.</w:t>
      </w:r>
      <w:r>
        <w:rPr>
          <w:rFonts w:hint="eastAsia"/>
          <w:b/>
          <w:bCs/>
        </w:rPr>
        <w:t>改进措施</w:t>
      </w:r>
      <w:r>
        <w:rPr>
          <w:rFonts w:hint="eastAsia"/>
          <w:b/>
          <w:bCs/>
          <w:lang w:eastAsia="zh-CN"/>
        </w:rPr>
        <w:t>：</w:t>
      </w:r>
    </w:p>
    <w:p w14:paraId="241A967C">
      <w:pPr>
        <w:ind w:firstLine="420" w:firstLineChars="200"/>
        <w:rPr>
          <w:rFonts w:hint="eastAsia"/>
        </w:rPr>
      </w:pPr>
      <w:r>
        <w:rPr>
          <w:rFonts w:hint="eastAsia"/>
        </w:rPr>
        <w:t>进一步扩大教学实践的范围和时间，加强与其他学校的交流与合作，推广研究成果。</w:t>
      </w:r>
    </w:p>
    <w:p w14:paraId="52449114">
      <w:pPr>
        <w:ind w:firstLine="420" w:firstLineChars="200"/>
        <w:rPr>
          <w:rFonts w:hint="eastAsia"/>
        </w:rPr>
      </w:pPr>
      <w:r>
        <w:rPr>
          <w:rFonts w:hint="eastAsia"/>
        </w:rPr>
        <w:t>针对学生个体差异，采取分层教学和个别辅导等方式，关注每一位学生的发展。</w:t>
      </w:r>
    </w:p>
    <w:p w14:paraId="56C83C2E">
      <w:pPr>
        <w:ind w:firstLine="420" w:firstLineChars="200"/>
        <w:rPr>
          <w:rFonts w:hint="eastAsia"/>
        </w:rPr>
      </w:pPr>
      <w:r>
        <w:rPr>
          <w:rFonts w:hint="eastAsia"/>
        </w:rPr>
        <w:t>加强教师培训，提高教师的政治素养和教学水平，鼓励教师不断探索和创新教学方法。</w:t>
      </w:r>
    </w:p>
    <w:p w14:paraId="787B4165">
      <w:pPr>
        <w:rPr>
          <w:rFonts w:hint="eastAsia"/>
          <w:b/>
          <w:bCs/>
        </w:rPr>
      </w:pPr>
      <w:r>
        <w:rPr>
          <w:rFonts w:hint="eastAsia"/>
          <w:b/>
          <w:bCs/>
        </w:rPr>
        <w:t>八、课题研究的展望</w:t>
      </w:r>
    </w:p>
    <w:p w14:paraId="0CC1956C">
      <w:pPr>
        <w:ind w:firstLine="420" w:firstLineChars="200"/>
      </w:pPr>
      <w:r>
        <w:rPr>
          <w:rFonts w:hint="eastAsia"/>
        </w:rPr>
        <w:t>本课题的研究虽然取得了一定的成果，但在培养学生政治认同素养的道路上还有很长的路要走。未来，我们将继续深入研究，不断完善教学策略和方法，提高教学效果；进一步加强与家庭、社会的合作，形成教育合力，共同促进学生政治认同素养的提升；同时，关注教育改革的新动态和新要求，不断探索适应时代发展的政治认同培养模式，为培养具有高度政治认同的社会主义建设者和接班人贡献力量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37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7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2024-12-31T16:01:55Z</dcterms:created>
  <dc:creator>86135</dc:creator>
  <cp:lastModifiedBy>伊语暄</cp:lastModifiedBy>
  <dcterms:modified xsi:type="dcterms:W3CDTF">2024-12-31T16:16:26Z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TemplateDocerSaveRecord">
    <vt:lpwstr>eyJoZGlkIjoiMzJkMjk5YTk0NTc0YWIzYTkxNzM3ODk5ZmRiOWI1MjEiLCJ1c2VySWQiOiI2NjIxMzk1MjIifQ==</vt:lpwstr>
  </property>
  <property fmtid="{D5CDD505-2E9C-101B-9397-08002B2CF9AE}" pid="4" name="ICV">
    <vt:lpwstr>28833DF5C0884D07AEC3432EDE75B352_12</vt:lpwstr>
  </property>
</Properties>
</file>